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2081" w:rsidRPr="00420DE8" w:rsidP="00DC2081" w14:paraId="0E764775" w14:textId="1EFC95CA">
      <w:pPr>
        <w:ind w:left="-709" w:right="-285" w:firstLine="567"/>
        <w:jc w:val="right"/>
      </w:pPr>
      <w:r w:rsidRPr="00417D99">
        <w:tab/>
      </w:r>
      <w:r w:rsidRPr="00417D99">
        <w:tab/>
      </w:r>
      <w:r w:rsidRPr="00420DE8">
        <w:t>Дел</w:t>
      </w:r>
      <w:r>
        <w:t>о</w:t>
      </w:r>
      <w:r w:rsidRPr="00420DE8">
        <w:t xml:space="preserve"> 5-</w:t>
      </w:r>
      <w:r>
        <w:t>133-</w:t>
      </w:r>
      <w:r w:rsidRPr="00420DE8">
        <w:t>21</w:t>
      </w:r>
      <w:r>
        <w:t>12</w:t>
      </w:r>
      <w:r w:rsidRPr="00420DE8">
        <w:t>/202</w:t>
      </w:r>
      <w:r>
        <w:t>5</w:t>
      </w:r>
    </w:p>
    <w:p w:rsidR="00DC2081" w:rsidRPr="00420DE8" w:rsidP="00DC2081" w14:paraId="6A9FFA77" w14:textId="5B0B1B5B">
      <w:pPr>
        <w:ind w:left="-709" w:right="-285" w:firstLine="567"/>
        <w:jc w:val="right"/>
      </w:pPr>
      <w:r w:rsidRPr="00DC2081">
        <w:t>86MS0052-01-2025-000202-43</w:t>
      </w:r>
    </w:p>
    <w:p w:rsidR="00DC2081" w:rsidRPr="00420DE8" w:rsidP="00DC2081" w14:paraId="16589275" w14:textId="54255C02">
      <w:pPr>
        <w:ind w:left="-709" w:right="-285" w:firstLine="567"/>
        <w:jc w:val="center"/>
      </w:pPr>
      <w:r w:rsidRPr="00420DE8">
        <w:t>ПОСТАНОВЛЕНИЕ</w:t>
      </w:r>
    </w:p>
    <w:p w:rsidR="00DC2081" w:rsidRPr="00420DE8" w:rsidP="00DC2081" w14:paraId="5EF74335" w14:textId="38478C6C">
      <w:pPr>
        <w:ind w:left="-709" w:right="-285" w:firstLine="567"/>
        <w:jc w:val="center"/>
      </w:pPr>
      <w:r w:rsidRPr="00420DE8">
        <w:t>по делу об административном правонарушении</w:t>
      </w:r>
    </w:p>
    <w:p w:rsidR="00DC2081" w:rsidRPr="00420DE8" w:rsidP="00DC2081" w14:paraId="4EDA24A4" w14:textId="77777777">
      <w:pPr>
        <w:ind w:left="-709" w:right="-285" w:firstLine="567"/>
        <w:jc w:val="both"/>
      </w:pPr>
    </w:p>
    <w:p w:rsidR="00DC2081" w:rsidRPr="00420DE8" w:rsidP="00DC2081" w14:paraId="21BC7FFF" w14:textId="39DCC2B0">
      <w:pPr>
        <w:ind w:left="-709" w:right="-285" w:firstLine="567"/>
        <w:jc w:val="both"/>
      </w:pPr>
      <w:r>
        <w:t>05 февраля 2025</w:t>
      </w:r>
      <w:r w:rsidRPr="00420DE8">
        <w:t xml:space="preserve"> года                                                           </w:t>
      </w:r>
      <w:r>
        <w:t xml:space="preserve">                            </w:t>
      </w:r>
      <w:r w:rsidRPr="00420DE8">
        <w:t xml:space="preserve"> город Нижневартовск              </w:t>
      </w:r>
    </w:p>
    <w:p w:rsidR="00093672" w:rsidRPr="00B7154D" w:rsidP="00DC2081" w14:paraId="6352B9AE" w14:textId="6525AFCE">
      <w:pPr>
        <w:ind w:left="-709" w:right="-285" w:firstLine="567"/>
        <w:jc w:val="both"/>
      </w:pPr>
      <w:r w:rsidRPr="00420DE8">
        <w:t>Мировой судья судебного участка № 10 Нижневартовского судебного района города окружного значения Нижневартовска ХМАО - Югры Полякова О.С.,</w:t>
      </w:r>
      <w:r>
        <w:t xml:space="preserve"> исполняющий обязанности мирового судьи судебного участка № 12 того же судебного района</w:t>
      </w:r>
      <w:r w:rsidRPr="00B7154D">
        <w:t xml:space="preserve">, </w:t>
      </w:r>
    </w:p>
    <w:p w:rsidR="008F3D2E" w:rsidRPr="00417D99" w:rsidP="00DC2081" w14:paraId="573C5B86" w14:textId="2FB23973">
      <w:pPr>
        <w:suppressAutoHyphens/>
        <w:ind w:left="-709" w:right="-285" w:firstLine="567"/>
        <w:jc w:val="both"/>
        <w:rPr>
          <w:color w:val="000000"/>
          <w:lang w:eastAsia="ar-SA"/>
        </w:rPr>
      </w:pPr>
      <w:r w:rsidRPr="00417D99">
        <w:rPr>
          <w:color w:val="000000"/>
          <w:lang w:eastAsia="ar-SA"/>
        </w:rPr>
        <w:t>рассмотрев материалы по делу</w:t>
      </w:r>
      <w:r w:rsidRPr="00417D99">
        <w:rPr>
          <w:color w:val="000000"/>
          <w:lang w:eastAsia="ar-SA"/>
        </w:rPr>
        <w:t xml:space="preserve"> об административном правонарушении в отношении:</w:t>
      </w:r>
    </w:p>
    <w:p w:rsidR="001A0572" w:rsidRPr="00124BCC" w:rsidP="00DC2081" w14:paraId="66BAF277" w14:textId="1CDC20E5">
      <w:pPr>
        <w:widowControl w:val="0"/>
        <w:ind w:left="-709" w:right="-285" w:firstLine="567"/>
        <w:jc w:val="both"/>
      </w:pPr>
      <w:r>
        <w:rPr>
          <w:b/>
        </w:rPr>
        <w:t>директора ООО «</w:t>
      </w:r>
      <w:r w:rsidR="00903088">
        <w:rPr>
          <w:b/>
        </w:rPr>
        <w:t>Б</w:t>
      </w:r>
      <w:r w:rsidR="00DC2081">
        <w:rPr>
          <w:b/>
        </w:rPr>
        <w:t>онанца</w:t>
      </w:r>
      <w:r>
        <w:rPr>
          <w:b/>
        </w:rPr>
        <w:t>»</w:t>
      </w:r>
      <w:r w:rsidR="00903088">
        <w:rPr>
          <w:b/>
        </w:rPr>
        <w:t xml:space="preserve"> </w:t>
      </w:r>
      <w:r w:rsidR="00DC2081">
        <w:rPr>
          <w:b/>
        </w:rPr>
        <w:t>Бурановой Юлии Азатовны</w:t>
      </w:r>
      <w:r w:rsidRPr="00DC2081" w:rsidR="00266117">
        <w:t>,</w:t>
      </w:r>
      <w:r w:rsidRPr="00DC2081" w:rsidR="009D2A38">
        <w:t xml:space="preserve"> </w:t>
      </w:r>
      <w:r>
        <w:t>*</w:t>
      </w:r>
      <w:r w:rsidR="00903088">
        <w:t xml:space="preserve"> </w:t>
      </w:r>
      <w:r w:rsidRPr="00124BCC">
        <w:t>года рождения, урожен</w:t>
      </w:r>
      <w:r w:rsidR="00903088">
        <w:t xml:space="preserve">ки </w:t>
      </w:r>
      <w:r w:rsidR="00DC2081">
        <w:t xml:space="preserve">г. </w:t>
      </w:r>
      <w:r>
        <w:t>*</w:t>
      </w:r>
      <w:r w:rsidRPr="00124BCC">
        <w:t>, проживающе</w:t>
      </w:r>
      <w:r w:rsidR="00903088">
        <w:t>й</w:t>
      </w:r>
      <w:r w:rsidRPr="00124BCC">
        <w:t xml:space="preserve"> по адресу: </w:t>
      </w:r>
      <w:r>
        <w:t>*</w:t>
      </w:r>
      <w:r w:rsidRPr="00124BCC">
        <w:t xml:space="preserve">, </w:t>
      </w:r>
      <w:r w:rsidRPr="00124BCC">
        <w:t>паспорт</w:t>
      </w:r>
      <w:r w:rsidR="00093672">
        <w:t xml:space="preserve"> </w:t>
      </w:r>
      <w:r>
        <w:t>*</w:t>
      </w:r>
    </w:p>
    <w:p w:rsidR="0077638C" w:rsidRPr="00417D99" w:rsidP="00DC2081" w14:paraId="17C5ACDF" w14:textId="29A21E91">
      <w:pPr>
        <w:ind w:left="-709" w:right="-285" w:firstLine="567"/>
        <w:jc w:val="right"/>
      </w:pPr>
    </w:p>
    <w:p w:rsidR="0077638C" w:rsidP="00DC2081" w14:paraId="1585B34B" w14:textId="77777777">
      <w:pPr>
        <w:ind w:left="-709" w:right="-285" w:firstLine="567"/>
        <w:jc w:val="both"/>
      </w:pPr>
      <w:r w:rsidRPr="00417D99">
        <w:t xml:space="preserve"> </w:t>
      </w:r>
      <w:r w:rsidRPr="00417D99">
        <w:tab/>
      </w:r>
      <w:r w:rsidRPr="00417D99">
        <w:tab/>
      </w:r>
      <w:r w:rsidRPr="00417D99">
        <w:tab/>
      </w:r>
      <w:r w:rsidRPr="00417D99">
        <w:tab/>
      </w:r>
      <w:r w:rsidRPr="00417D99">
        <w:tab/>
      </w:r>
      <w:r w:rsidRPr="00417D99" w:rsidR="00CC4D5F">
        <w:t xml:space="preserve">          </w:t>
      </w:r>
      <w:r w:rsidRPr="00417D99">
        <w:t>УСТАНОВИЛ:</w:t>
      </w:r>
    </w:p>
    <w:p w:rsidR="009D2A38" w:rsidRPr="00417D99" w:rsidP="00DC2081" w14:paraId="7B531C2B" w14:textId="77777777">
      <w:pPr>
        <w:ind w:left="-709" w:right="-285" w:firstLine="567"/>
        <w:jc w:val="both"/>
      </w:pPr>
    </w:p>
    <w:p w:rsidR="004F7E4F" w:rsidRPr="00417D99" w:rsidP="00DC2081" w14:paraId="077725FF" w14:textId="025C24E4">
      <w:pPr>
        <w:ind w:left="-709" w:right="-285" w:firstLine="567"/>
        <w:jc w:val="both"/>
      </w:pPr>
      <w:r>
        <w:t>26.0</w:t>
      </w:r>
      <w:r w:rsidR="00DC2081">
        <w:t>7</w:t>
      </w:r>
      <w:r>
        <w:t xml:space="preserve">.2024 </w:t>
      </w:r>
      <w:r w:rsidRPr="00417D99" w:rsidR="00897772">
        <w:t>в 00 час 01 мин</w:t>
      </w:r>
      <w:r>
        <w:t xml:space="preserve"> </w:t>
      </w:r>
      <w:r w:rsidR="00DC2081">
        <w:t>Буранова Ю.А</w:t>
      </w:r>
      <w:r w:rsidR="00A21A88">
        <w:t>.</w:t>
      </w:r>
      <w:r w:rsidRPr="00417D99" w:rsidR="0071626F">
        <w:t>,</w:t>
      </w:r>
      <w:r w:rsidRPr="00417D99" w:rsidR="009E2D7C">
        <w:t xml:space="preserve"> являясь должностным лицом </w:t>
      </w:r>
      <w:r w:rsidR="001A0572">
        <w:t>–</w:t>
      </w:r>
      <w:r w:rsidRPr="00417D99" w:rsidR="00A71702">
        <w:t xml:space="preserve"> </w:t>
      </w:r>
      <w:r w:rsidR="001A0572">
        <w:t xml:space="preserve">директором </w:t>
      </w:r>
      <w:r w:rsidRPr="00DC2081" w:rsidR="00DC2081">
        <w:t>ООО «Бонанца</w:t>
      </w:r>
      <w:r w:rsidR="00093672">
        <w:t>»</w:t>
      </w:r>
      <w:r w:rsidR="001F0747">
        <w:t xml:space="preserve"> </w:t>
      </w:r>
      <w:r w:rsidRPr="00417D99" w:rsidR="00215972">
        <w:t>(юридический адрес</w:t>
      </w:r>
      <w:r w:rsidRPr="00417D99" w:rsidR="0077638C">
        <w:t xml:space="preserve">: </w:t>
      </w:r>
      <w:r w:rsidRPr="00417D99" w:rsidR="00C07111">
        <w:t>Х</w:t>
      </w:r>
      <w:r w:rsidRPr="00417D99" w:rsidR="00215972">
        <w:t>МАО-Югра г. Нижневартовск ул.</w:t>
      </w:r>
      <w:r w:rsidR="00903088">
        <w:t xml:space="preserve"> </w:t>
      </w:r>
      <w:r w:rsidR="00DC2081">
        <w:t>Рабочая</w:t>
      </w:r>
      <w:r w:rsidR="00903088">
        <w:t xml:space="preserve"> д. </w:t>
      </w:r>
      <w:r w:rsidR="00DC2081">
        <w:t xml:space="preserve">47, кв. </w:t>
      </w:r>
      <w:r>
        <w:t>*</w:t>
      </w:r>
      <w:r w:rsidRPr="00417D99" w:rsidR="00C07111">
        <w:t>) н</w:t>
      </w:r>
      <w:r w:rsidRPr="00417D99" w:rsidR="00897772">
        <w:t>арушил</w:t>
      </w:r>
      <w:r w:rsidR="00903088">
        <w:t>а</w:t>
      </w:r>
      <w:r w:rsidRPr="00417D99" w:rsidR="00897772">
        <w:t xml:space="preserve"> срок предоставления </w:t>
      </w:r>
      <w:r w:rsidRPr="00417D99">
        <w:t xml:space="preserve">в </w:t>
      </w:r>
      <w:r w:rsidR="001A0572">
        <w:t xml:space="preserve">отдел персонифицированного учета и администрирования страховых взносов № 2 Управления персонифицированного учета и администрирования страховых взносов по ХМАО-Югре </w:t>
      </w:r>
      <w:r w:rsidRPr="00417D99">
        <w:t>электронного расчета по начисленным и уплаченным страхов</w:t>
      </w:r>
      <w:r w:rsidR="00BC5853">
        <w:t xml:space="preserve">ым взносам </w:t>
      </w:r>
      <w:r w:rsidR="00266117">
        <w:t xml:space="preserve">по форме ЕФС-1 </w:t>
      </w:r>
      <w:r w:rsidR="00BC5853">
        <w:t xml:space="preserve">за </w:t>
      </w:r>
      <w:r w:rsidR="00DC2081">
        <w:t>2</w:t>
      </w:r>
      <w:r w:rsidRPr="00417D99">
        <w:t xml:space="preserve"> квартал 202</w:t>
      </w:r>
      <w:r w:rsidR="00DC2081">
        <w:t>4</w:t>
      </w:r>
      <w:r w:rsidRPr="00417D99">
        <w:t xml:space="preserve"> года, срок представле</w:t>
      </w:r>
      <w:r w:rsidR="004B521C">
        <w:t xml:space="preserve">ния которого установлен </w:t>
      </w:r>
      <w:r w:rsidR="00105BDB">
        <w:t>п</w:t>
      </w:r>
      <w:r w:rsidR="004B521C">
        <w:t xml:space="preserve">о </w:t>
      </w:r>
      <w:r w:rsidR="00DC2081">
        <w:t>25</w:t>
      </w:r>
      <w:r w:rsidR="004B521C">
        <w:t>.</w:t>
      </w:r>
      <w:r w:rsidR="00105BDB">
        <w:t>0</w:t>
      </w:r>
      <w:r w:rsidR="00DC2081">
        <w:t>7</w:t>
      </w:r>
      <w:r w:rsidR="00B10489">
        <w:t>.202</w:t>
      </w:r>
      <w:r>
        <w:t>4</w:t>
      </w:r>
      <w:r w:rsidR="00B10489">
        <w:t xml:space="preserve"> года</w:t>
      </w:r>
      <w:r w:rsidR="00DC2081">
        <w:t>,</w:t>
      </w:r>
      <w:r w:rsidR="00B10489">
        <w:t xml:space="preserve"> фактически предоставлен </w:t>
      </w:r>
      <w:r w:rsidR="00903088">
        <w:t xml:space="preserve">в форме электронного документа </w:t>
      </w:r>
      <w:r w:rsidR="00DC2081">
        <w:t>12</w:t>
      </w:r>
      <w:r w:rsidR="00903088">
        <w:t>.1</w:t>
      </w:r>
      <w:r w:rsidR="00DC2081">
        <w:t>1</w:t>
      </w:r>
      <w:r w:rsidR="00903088">
        <w:t>.2024</w:t>
      </w:r>
      <w:r w:rsidR="00B10489">
        <w:t>.</w:t>
      </w:r>
      <w:r w:rsidRPr="00417D99">
        <w:t xml:space="preserve"> </w:t>
      </w:r>
    </w:p>
    <w:p w:rsidR="004F7E4F" w:rsidRPr="00417D99" w:rsidP="00DC2081" w14:paraId="00F96A7A" w14:textId="242C0429">
      <w:pPr>
        <w:pStyle w:val="Header"/>
        <w:ind w:left="-709" w:right="-285" w:firstLine="567"/>
        <w:jc w:val="both"/>
      </w:pPr>
      <w:r w:rsidRPr="00417D99">
        <w:t>На рассмотрение административного материала</w:t>
      </w:r>
      <w:r w:rsidR="00903088">
        <w:t xml:space="preserve"> </w:t>
      </w:r>
      <w:r w:rsidR="00DC2081">
        <w:t>Буранова Ю.А</w:t>
      </w:r>
      <w:r w:rsidR="00903088">
        <w:t xml:space="preserve">. </w:t>
      </w:r>
      <w:r w:rsidRPr="00417D99">
        <w:t xml:space="preserve"> не явил</w:t>
      </w:r>
      <w:r w:rsidR="00903088">
        <w:t>ась</w:t>
      </w:r>
      <w:r w:rsidRPr="00417D99">
        <w:t xml:space="preserve">, о времени и месте рассмотрения </w:t>
      </w:r>
      <w:r w:rsidRPr="00417D99">
        <w:t>административного материала уведомлял</w:t>
      </w:r>
      <w:r w:rsidR="00903088">
        <w:t>ась</w:t>
      </w:r>
      <w:r w:rsidRPr="00417D99">
        <w:t xml:space="preserve"> надлежащим образом по указанному в протоколе адресу. </w:t>
      </w:r>
    </w:p>
    <w:p w:rsidR="004F7E4F" w:rsidRPr="00417D99" w:rsidP="00DC2081" w14:paraId="0BE74B3C" w14:textId="30AF93D7">
      <w:pPr>
        <w:ind w:left="-709" w:right="-285" w:firstLine="567"/>
        <w:jc w:val="both"/>
      </w:pPr>
      <w:r w:rsidRPr="00417D99">
        <w:t>Мировой судья, исследовав доказательства по делу, в том числе, протокол об административном правонарушении</w:t>
      </w:r>
      <w:r w:rsidR="001A0572">
        <w:t xml:space="preserve"> </w:t>
      </w:r>
      <w:r w:rsidR="00266117">
        <w:t xml:space="preserve">№ </w:t>
      </w:r>
      <w:r w:rsidR="00DC2081">
        <w:t>567042</w:t>
      </w:r>
      <w:r w:rsidR="00903088">
        <w:t xml:space="preserve"> </w:t>
      </w:r>
      <w:r w:rsidR="008678D7">
        <w:t xml:space="preserve">от </w:t>
      </w:r>
      <w:r w:rsidR="00DC2081">
        <w:t>15</w:t>
      </w:r>
      <w:r w:rsidR="00903088">
        <w:t>.</w:t>
      </w:r>
      <w:r w:rsidR="00DC2081">
        <w:t>0</w:t>
      </w:r>
      <w:r w:rsidR="00903088">
        <w:t>1.202</w:t>
      </w:r>
      <w:r w:rsidR="00DC2081">
        <w:t>5</w:t>
      </w:r>
      <w:r w:rsidRPr="00417D99">
        <w:t>, служебную записку</w:t>
      </w:r>
      <w:r w:rsidR="001A0572">
        <w:t xml:space="preserve"> о нарушении сроков предоставления сведений</w:t>
      </w:r>
      <w:r w:rsidRPr="00417D99">
        <w:t>, извещение о времени и месте составления протокола об административном правонарушении, расчет по начисленным и уплаченным страховым взносам</w:t>
      </w:r>
      <w:r w:rsidR="001A0572">
        <w:t xml:space="preserve">, предоставленный </w:t>
      </w:r>
      <w:r w:rsidR="00DC2081">
        <w:t>12</w:t>
      </w:r>
      <w:r w:rsidR="00903088">
        <w:t>.1</w:t>
      </w:r>
      <w:r w:rsidR="00DC2081">
        <w:t>1</w:t>
      </w:r>
      <w:r w:rsidR="00093672">
        <w:t>.2024</w:t>
      </w:r>
      <w:r w:rsidR="001A0572">
        <w:t xml:space="preserve"> в форме электронного документа</w:t>
      </w:r>
      <w:r w:rsidRPr="00417D99">
        <w:t>, выписку из ЕГРЮЛ, приходи</w:t>
      </w:r>
      <w:r w:rsidRPr="00417D99">
        <w:t>т к следующему.</w:t>
      </w:r>
    </w:p>
    <w:p w:rsidR="004F7E4F" w:rsidRPr="00417D99" w:rsidP="00DC2081" w14:paraId="433DF046" w14:textId="77777777">
      <w:pPr>
        <w:ind w:left="-709" w:right="-285" w:firstLine="567"/>
        <w:jc w:val="both"/>
      </w:pPr>
      <w:r w:rsidRPr="00417D99">
        <w:t xml:space="preserve">В соответствии с частью 2 статьи 15.33 Кодекса РФ об административных правонарушениях нарушение установленных </w:t>
      </w:r>
      <w:hyperlink r:id="rId4" w:history="1">
        <w:r w:rsidRPr="00903088">
          <w:rPr>
            <w:rStyle w:val="Hyperlink"/>
            <w:color w:val="auto"/>
            <w:u w:val="none"/>
          </w:rPr>
          <w:t>законодательством</w:t>
        </w:r>
      </w:hyperlink>
      <w:r w:rsidRPr="00903088">
        <w:t xml:space="preserve"> </w:t>
      </w:r>
      <w:r w:rsidRPr="00417D99">
        <w:t>Российской Федерации об обязательном социальном страховании от несчастных</w:t>
      </w:r>
      <w:r w:rsidRPr="00417D99">
        <w:t xml:space="preserve">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влечет наложение административного штрафа на долж</w:t>
      </w:r>
      <w:r w:rsidRPr="00417D99">
        <w:t>ностных лиц в размере от трехсот до пятисот рублей.</w:t>
      </w:r>
    </w:p>
    <w:p w:rsidR="004F7E4F" w:rsidRPr="00417D99" w:rsidP="00DC2081" w14:paraId="3A377F1A" w14:textId="77777777">
      <w:pPr>
        <w:ind w:left="-709" w:right="-285" w:firstLine="567"/>
        <w:jc w:val="both"/>
      </w:pPr>
      <w:r w:rsidRPr="00417D99">
        <w:t>Согласно п. 1 ст. 24 Федерального закона от 24 июля 1998 г. N 125-ФЗ</w:t>
      </w:r>
      <w:r w:rsidRPr="00417D99">
        <w:br/>
        <w:t>«Об обязательном социальном страховании от несчастных случаев на производстве и профессиональных заболеваний» страхователи ежеквартальн</w:t>
      </w:r>
      <w:r w:rsidRPr="00417D99">
        <w:t xml:space="preserve">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hyperlink r:id="rId5" w:history="1">
        <w:r w:rsidRPr="00903088">
          <w:rPr>
            <w:rStyle w:val="Hyperlink"/>
            <w:color w:val="auto"/>
            <w:u w:val="none"/>
          </w:rPr>
          <w:t>форме</w:t>
        </w:r>
      </w:hyperlink>
      <w:r w:rsidRPr="00417D99">
        <w:t>, установленной страховщиком по согласованию с федераль</w:t>
      </w:r>
      <w:r w:rsidRPr="00417D99">
        <w:t xml:space="preserve">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</w:t>
      </w:r>
    </w:p>
    <w:p w:rsidR="004F7E4F" w:rsidRPr="00417D99" w:rsidP="00DC2081" w14:paraId="7E13E1D5" w14:textId="77777777">
      <w:pPr>
        <w:ind w:left="-709" w:right="-285" w:firstLine="567"/>
        <w:jc w:val="both"/>
        <w:rPr>
          <w:color w:val="000000"/>
        </w:rPr>
      </w:pPr>
      <w:r w:rsidRPr="00417D99">
        <w:rPr>
          <w:color w:val="000000"/>
        </w:rPr>
        <w:t xml:space="preserve">на бумажном носителе не позднее 20-го числа месяца, следующего за отчетным периодом; </w:t>
      </w:r>
    </w:p>
    <w:p w:rsidR="004F7E4F" w:rsidRPr="00417D99" w:rsidP="00DC2081" w14:paraId="5BCB9CF7" w14:textId="77777777">
      <w:pPr>
        <w:ind w:left="-709" w:right="-285" w:firstLine="567"/>
        <w:jc w:val="both"/>
      </w:pPr>
      <w:r w:rsidRPr="00417D99">
        <w:rPr>
          <w:color w:val="000000"/>
        </w:rPr>
        <w:t xml:space="preserve">в форме электронного документа не позднее 25-го числа месяца, следующего за отчетным периодом </w:t>
      </w:r>
      <w:r w:rsidRPr="00417D99">
        <w:t>(форма ЕФС-1).</w:t>
      </w:r>
    </w:p>
    <w:p w:rsidR="004F7E4F" w:rsidRPr="00903088" w:rsidP="00DC2081" w14:paraId="2D51A1D9" w14:textId="6CD0437B">
      <w:pPr>
        <w:ind w:left="-709" w:right="-285" w:firstLine="567"/>
        <w:jc w:val="both"/>
      </w:pPr>
      <w:r w:rsidRPr="00903088">
        <w:rPr>
          <w:shd w:val="clear" w:color="auto" w:fill="FFFFFF"/>
        </w:rPr>
        <w:t>Из материалов дела следуе</w:t>
      </w:r>
      <w:r w:rsidRPr="00903088" w:rsidR="004B521C">
        <w:rPr>
          <w:shd w:val="clear" w:color="auto" w:fill="FFFFFF"/>
        </w:rPr>
        <w:t xml:space="preserve">т, что расчет (Форма-ЕФС-1) за </w:t>
      </w:r>
      <w:r w:rsidR="00DC2081">
        <w:rPr>
          <w:shd w:val="clear" w:color="auto" w:fill="FFFFFF"/>
        </w:rPr>
        <w:t>2</w:t>
      </w:r>
      <w:r w:rsidRPr="00903088">
        <w:rPr>
          <w:shd w:val="clear" w:color="auto" w:fill="FFFFFF"/>
        </w:rPr>
        <w:t xml:space="preserve"> квартал 202</w:t>
      </w:r>
      <w:r w:rsidR="00DC2081">
        <w:rPr>
          <w:shd w:val="clear" w:color="auto" w:fill="FFFFFF"/>
        </w:rPr>
        <w:t>4</w:t>
      </w:r>
      <w:r w:rsidRPr="00903088">
        <w:rPr>
          <w:shd w:val="clear" w:color="auto" w:fill="FFFFFF"/>
        </w:rPr>
        <w:t xml:space="preserve"> года представлен </w:t>
      </w:r>
      <w:r w:rsidRPr="00903088" w:rsidR="00417D99">
        <w:t>дол</w:t>
      </w:r>
      <w:r w:rsidRPr="00903088" w:rsidR="00BC5853">
        <w:t>жностным лицом</w:t>
      </w:r>
      <w:r w:rsidRPr="00903088" w:rsidR="00A21A88">
        <w:t xml:space="preserve"> </w:t>
      </w:r>
      <w:r w:rsidR="00DC2081">
        <w:t>Бурановой Ю.А</w:t>
      </w:r>
      <w:r w:rsidRPr="00903088" w:rsidR="00903088">
        <w:t>.</w:t>
      </w:r>
      <w:r w:rsidRPr="00903088" w:rsidR="001F0747">
        <w:t xml:space="preserve"> </w:t>
      </w:r>
      <w:r w:rsidRPr="00903088" w:rsidR="00903088">
        <w:t>1</w:t>
      </w:r>
      <w:r w:rsidR="00DC2081">
        <w:t>2</w:t>
      </w:r>
      <w:r w:rsidRPr="00903088" w:rsidR="00903088">
        <w:t>.</w:t>
      </w:r>
      <w:r w:rsidR="00DC2081">
        <w:t>1</w:t>
      </w:r>
      <w:r w:rsidRPr="00903088" w:rsidR="00903088">
        <w:t>1</w:t>
      </w:r>
      <w:r w:rsidRPr="00903088" w:rsidR="00093672">
        <w:t>.2024</w:t>
      </w:r>
      <w:r w:rsidRPr="00903088" w:rsidR="00266117">
        <w:t xml:space="preserve"> </w:t>
      </w:r>
      <w:r w:rsidRPr="00903088">
        <w:rPr>
          <w:shd w:val="clear" w:color="auto" w:fill="FFFFFF"/>
        </w:rPr>
        <w:t xml:space="preserve">в </w:t>
      </w:r>
      <w:r w:rsidRPr="00903088">
        <w:t>форме электро</w:t>
      </w:r>
      <w:r w:rsidRPr="00903088">
        <w:t xml:space="preserve">нного документа, </w:t>
      </w:r>
      <w:r w:rsidRPr="00903088">
        <w:rPr>
          <w:shd w:val="clear" w:color="auto" w:fill="FFFFFF"/>
        </w:rPr>
        <w:t>то есть с нарушением у</w:t>
      </w:r>
      <w:r w:rsidRPr="00903088" w:rsidR="00417D99">
        <w:rPr>
          <w:shd w:val="clear" w:color="auto" w:fill="FFFFFF"/>
        </w:rPr>
        <w:t>становленного законом срока.</w:t>
      </w:r>
    </w:p>
    <w:p w:rsidR="004F7E4F" w:rsidRPr="00417D99" w:rsidP="00DC2081" w14:paraId="2FBACDD0" w14:textId="5501E629">
      <w:pPr>
        <w:shd w:val="clear" w:color="auto" w:fill="FFFFFF"/>
        <w:autoSpaceDE w:val="0"/>
        <w:autoSpaceDN w:val="0"/>
        <w:adjustRightInd w:val="0"/>
        <w:ind w:left="-709" w:right="-285" w:firstLine="567"/>
        <w:jc w:val="both"/>
        <w:rPr>
          <w:bCs/>
        </w:rPr>
      </w:pPr>
      <w:r w:rsidRPr="00417D99">
        <w:rPr>
          <w:bCs/>
        </w:rPr>
        <w:t xml:space="preserve">Оценив исследованные доказательства в их совокупности, мировой судья приходит к выводу, что </w:t>
      </w:r>
      <w:r w:rsidR="00DC2081">
        <w:t>Буранова Ю.А</w:t>
      </w:r>
      <w:r w:rsidR="00903088">
        <w:rPr>
          <w:bCs/>
        </w:rPr>
        <w:t>.</w:t>
      </w:r>
      <w:r w:rsidRPr="00417D99">
        <w:rPr>
          <w:bCs/>
        </w:rPr>
        <w:t xml:space="preserve"> совершил</w:t>
      </w:r>
      <w:r w:rsidR="00903088">
        <w:rPr>
          <w:bCs/>
        </w:rPr>
        <w:t>а</w:t>
      </w:r>
      <w:r w:rsidRPr="00417D99">
        <w:rPr>
          <w:bCs/>
        </w:rPr>
        <w:t xml:space="preserve"> административное правонарушение, предусмотренное ч. 2 ст. 15.33 Кодекса </w:t>
      </w:r>
      <w:r w:rsidRPr="00417D99">
        <w:rPr>
          <w:bCs/>
        </w:rPr>
        <w:t>РФ об АП, которая предусматривает административную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</w:t>
      </w:r>
      <w:r w:rsidRPr="00417D99">
        <w:rPr>
          <w:bCs/>
        </w:rPr>
        <w:t>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4F7E4F" w:rsidRPr="00417D99" w:rsidP="00DC2081" w14:paraId="2C765F15" w14:textId="74AEE4DB">
      <w:pPr>
        <w:tabs>
          <w:tab w:val="left" w:pos="4820"/>
        </w:tabs>
        <w:ind w:left="-709" w:right="-285" w:firstLine="567"/>
        <w:jc w:val="both"/>
      </w:pPr>
      <w:r w:rsidRPr="00417D99">
        <w:t>При назначении наказания мировой судья учитывает характер совершенного административного правонарушения, личность вино</w:t>
      </w:r>
      <w:r w:rsidRPr="00417D99">
        <w:t>вно</w:t>
      </w:r>
      <w:r w:rsidR="00DC2081">
        <w:t>й</w:t>
      </w:r>
      <w:r w:rsidRPr="00417D99">
        <w:t xml:space="preserve">, отсутствие обстоятельств, смягчающих и отягчающих административную ответственность, предусмотренных статьями 4.2. и 4.3 Кодекса РФ об административных правонарушениях, считает возможным назначить административное наказание в виде штрафа. </w:t>
      </w:r>
    </w:p>
    <w:p w:rsidR="004F7E4F" w:rsidRPr="00417D99" w:rsidP="00DC2081" w14:paraId="542A7D26" w14:textId="5EF420A8">
      <w:pPr>
        <w:ind w:left="-709" w:right="-285" w:firstLine="567"/>
        <w:jc w:val="both"/>
      </w:pPr>
      <w:r w:rsidRPr="00417D99">
        <w:t>Рук</w:t>
      </w:r>
      <w:r w:rsidRPr="00417D99" w:rsidR="00417D99">
        <w:t>оводствуясь ст. ст. 29.9, 29.10,</w:t>
      </w:r>
      <w:r w:rsidRPr="00417D99">
        <w:t xml:space="preserve"> 32.2 Кодекса РФ об административных правонарушениях, мировой судья</w:t>
      </w:r>
    </w:p>
    <w:p w:rsidR="004F7E4F" w:rsidRPr="00417D99" w:rsidP="00DC2081" w14:paraId="7D0FF072" w14:textId="77777777">
      <w:pPr>
        <w:ind w:left="-709" w:right="-285" w:firstLine="567"/>
        <w:jc w:val="both"/>
      </w:pPr>
    </w:p>
    <w:p w:rsidR="004F7E4F" w:rsidRPr="00417D99" w:rsidP="00DC2081" w14:paraId="678836DA" w14:textId="77777777">
      <w:pPr>
        <w:ind w:left="-709" w:right="-285" w:firstLine="567"/>
        <w:jc w:val="center"/>
      </w:pPr>
      <w:r w:rsidRPr="00417D99">
        <w:t>ПОСТАНОВИЛ:</w:t>
      </w:r>
    </w:p>
    <w:p w:rsidR="004F7E4F" w:rsidRPr="00417D99" w:rsidP="00DC2081" w14:paraId="6FAD49B2" w14:textId="77777777">
      <w:pPr>
        <w:ind w:left="-709" w:right="-285" w:firstLine="567"/>
        <w:jc w:val="center"/>
      </w:pPr>
    </w:p>
    <w:p w:rsidR="004F7E4F" w:rsidRPr="00417D99" w:rsidP="00DC2081" w14:paraId="65F11F35" w14:textId="55A0AA66">
      <w:pPr>
        <w:ind w:left="-709" w:right="-285" w:firstLine="567"/>
        <w:jc w:val="both"/>
      </w:pPr>
      <w:r>
        <w:rPr>
          <w:b/>
        </w:rPr>
        <w:t>директора ООО «Бонанца» Буранову Юлию Азатовну</w:t>
      </w:r>
      <w:r w:rsidRPr="00417D99">
        <w:t xml:space="preserve"> признать виновн</w:t>
      </w:r>
      <w:r w:rsidR="00903088">
        <w:t>ой</w:t>
      </w:r>
      <w:r w:rsidRPr="00417D99">
        <w:t xml:space="preserve"> в совершении административного правонарушения, предусмотренного ч. 2 ст. 15.3</w:t>
      </w:r>
      <w:r w:rsidRPr="00417D99">
        <w:t>3 Кодекса РФ об административных правонарушениях, и назначить наказание в виде администрат</w:t>
      </w:r>
      <w:r w:rsidRPr="00417D99" w:rsidR="00417D99">
        <w:t>ивного штрафа в размере 300 (триста</w:t>
      </w:r>
      <w:r w:rsidRPr="00417D99">
        <w:t xml:space="preserve">) рублей. </w:t>
      </w:r>
    </w:p>
    <w:p w:rsidR="004F7E4F" w:rsidRPr="00417D99" w:rsidP="00DC2081" w14:paraId="6E4723AB" w14:textId="681495BF">
      <w:pPr>
        <w:ind w:left="-709" w:right="-285" w:firstLine="567"/>
        <w:jc w:val="both"/>
      </w:pPr>
      <w:r w:rsidRPr="00417D99">
        <w:t>Штраф подлежит уплате в УФК по Ханты-Мансийскому автономному округу - Югре (ОСФР по ХМАО-Югре), лицевой счет 04874Ф87010</w:t>
      </w:r>
      <w:r w:rsidRPr="00417D99">
        <w:t>, ИНН 8601002078, КПП 860101001, казначейский счет № 03100643000000018700 РКЦ Ханты-Мансийск//УФК по ХМАО – Югре г. Ханты-Мансийск, ЕКС 40102810245370000007, БИК 007162163, КБК 7971160123006000</w:t>
      </w:r>
      <w:r w:rsidR="001A0572">
        <w:t>3</w:t>
      </w:r>
      <w:r w:rsidRPr="00417D99">
        <w:t>140, ОКТМО 7187</w:t>
      </w:r>
      <w:r w:rsidR="00903088">
        <w:t>1</w:t>
      </w:r>
      <w:r w:rsidRPr="00417D99">
        <w:t>000</w:t>
      </w:r>
      <w:r w:rsidR="00B10489">
        <w:t>, УИН 797860</w:t>
      </w:r>
      <w:r w:rsidR="00A841C6">
        <w:t>1</w:t>
      </w:r>
      <w:r w:rsidR="00903088">
        <w:t>1</w:t>
      </w:r>
      <w:r w:rsidR="008B78A0">
        <w:t>501250001</w:t>
      </w:r>
      <w:r w:rsidR="00481A06">
        <w:t>0</w:t>
      </w:r>
      <w:r w:rsidR="008B78A0">
        <w:t>24</w:t>
      </w:r>
      <w:r w:rsidR="00B10489">
        <w:t>.</w:t>
      </w:r>
    </w:p>
    <w:p w:rsidR="0077638C" w:rsidRPr="00417D99" w:rsidP="00DC2081" w14:paraId="48B73DD0" w14:textId="77777777">
      <w:pPr>
        <w:shd w:val="clear" w:color="auto" w:fill="FFFFFF"/>
        <w:ind w:left="-709" w:right="-285" w:firstLine="567"/>
        <w:jc w:val="both"/>
      </w:pPr>
      <w:r w:rsidRPr="00417D99">
        <w:t xml:space="preserve">В соответствии </w:t>
      </w:r>
      <w:r w:rsidRPr="00417D99">
        <w:t>со ст. 32.2 Кодекса РФ об АП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</w:t>
      </w:r>
      <w:r w:rsidRPr="00417D99">
        <w:t xml:space="preserve">ка отсрочки или срока рассрочки, предусмотренных ст. 31.5 Кодекса РФ об административных правонарушениях. </w:t>
      </w:r>
    </w:p>
    <w:p w:rsidR="0077638C" w:rsidRPr="00417D99" w:rsidP="00DC2081" w14:paraId="38CB396B" w14:textId="77777777">
      <w:pPr>
        <w:ind w:left="-709" w:right="-285" w:firstLine="567"/>
        <w:jc w:val="both"/>
        <w:rPr>
          <w:color w:val="000000"/>
          <w:spacing w:val="2"/>
        </w:rPr>
      </w:pPr>
      <w:r w:rsidRPr="00417D99">
        <w:rPr>
          <w:color w:val="000000"/>
          <w:spacing w:val="2"/>
        </w:rPr>
        <w:t>Неуплата административного штрафа в срок, предусмотренный ч. 1 ст. 32.2 Кодекса РФ об АП влечет наложение административного штрафа в двукратном разме</w:t>
      </w:r>
      <w:r w:rsidRPr="00417D99">
        <w:rPr>
          <w:color w:val="000000"/>
          <w:spacing w:val="2"/>
        </w:rPr>
        <w:t>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7638C" w:rsidRPr="00417D99" w:rsidP="00DC2081" w14:paraId="67668414" w14:textId="1CA11A0F">
      <w:pPr>
        <w:ind w:left="-709" w:right="-285" w:firstLine="567"/>
        <w:jc w:val="both"/>
        <w:rPr>
          <w:color w:val="000000"/>
          <w:spacing w:val="-4"/>
        </w:rPr>
      </w:pPr>
      <w:r w:rsidRPr="00417D99">
        <w:t xml:space="preserve">Постановление может быть обжаловано в течении 10 </w:t>
      </w:r>
      <w:r w:rsidR="00A841C6">
        <w:t>дней</w:t>
      </w:r>
      <w:r w:rsidRPr="00417D99">
        <w:t xml:space="preserve"> с даты вручения или получения </w:t>
      </w:r>
      <w:r w:rsidRPr="00417D99">
        <w:rPr>
          <w:color w:val="000000"/>
          <w:spacing w:val="8"/>
        </w:rPr>
        <w:t xml:space="preserve">в </w:t>
      </w:r>
      <w:r w:rsidRPr="00417D99">
        <w:rPr>
          <w:color w:val="000000"/>
          <w:spacing w:val="-4"/>
        </w:rPr>
        <w:t xml:space="preserve">Нижневартовский   городской суд Ханты-Мансийского автономного округа-Югры через мирового судью судебного участка № </w:t>
      </w:r>
      <w:r w:rsidR="008B78A0">
        <w:rPr>
          <w:color w:val="000000"/>
          <w:spacing w:val="-4"/>
        </w:rPr>
        <w:t>12</w:t>
      </w:r>
      <w:r w:rsidRPr="00417D99">
        <w:rPr>
          <w:color w:val="000000"/>
          <w:spacing w:val="-4"/>
        </w:rPr>
        <w:t>.</w:t>
      </w:r>
    </w:p>
    <w:p w:rsidR="006C26DF" w:rsidRPr="006C26DF" w:rsidP="00DC2081" w14:paraId="2F0FFA10" w14:textId="77777777">
      <w:pPr>
        <w:widowControl w:val="0"/>
        <w:ind w:left="-709" w:right="-285" w:firstLine="567"/>
        <w:jc w:val="both"/>
      </w:pPr>
    </w:p>
    <w:p w:rsidR="00417D99" w:rsidRPr="00417D99" w:rsidP="00DC2081" w14:paraId="5036E707" w14:textId="6F73D0C8">
      <w:pPr>
        <w:ind w:left="-709" w:right="-285" w:firstLine="567"/>
        <w:jc w:val="both"/>
        <w:rPr>
          <w:color w:val="000000"/>
          <w:spacing w:val="-4"/>
        </w:rPr>
      </w:pPr>
    </w:p>
    <w:p w:rsidR="006A7FF7" w:rsidRPr="00417D99" w:rsidP="00DC2081" w14:paraId="261CA96C" w14:textId="2E5B3C5D">
      <w:pPr>
        <w:ind w:left="-709" w:right="-285" w:firstLine="567"/>
        <w:jc w:val="both"/>
        <w:rPr>
          <w:rStyle w:val="Emphasis"/>
          <w:i w:val="0"/>
        </w:rPr>
      </w:pPr>
      <w:r>
        <w:rPr>
          <w:rStyle w:val="Emphasis"/>
          <w:i w:val="0"/>
        </w:rPr>
        <w:t>***</w:t>
      </w:r>
    </w:p>
    <w:p w:rsidR="006A7FF7" w:rsidRPr="00417D99" w:rsidP="00DC2081" w14:paraId="349C4D08" w14:textId="7E877410">
      <w:pPr>
        <w:ind w:left="-709" w:right="-285" w:firstLine="567"/>
        <w:jc w:val="both"/>
        <w:rPr>
          <w:rStyle w:val="Emphasis"/>
          <w:i w:val="0"/>
        </w:rPr>
      </w:pPr>
      <w:r w:rsidRPr="00417D99">
        <w:rPr>
          <w:rStyle w:val="Emphasis"/>
          <w:i w:val="0"/>
        </w:rPr>
        <w:t xml:space="preserve">Мировой судья                                                                                   </w:t>
      </w:r>
      <w:r w:rsidR="00903088">
        <w:rPr>
          <w:rStyle w:val="Emphasis"/>
          <w:i w:val="0"/>
        </w:rPr>
        <w:t xml:space="preserve">                      </w:t>
      </w:r>
      <w:r w:rsidRPr="00417D99">
        <w:rPr>
          <w:rStyle w:val="Emphasis"/>
          <w:i w:val="0"/>
        </w:rPr>
        <w:t>О.С. Полякова</w:t>
      </w:r>
    </w:p>
    <w:p w:rsidR="008678D7" w:rsidP="00DC2081" w14:paraId="484378F6" w14:textId="77777777">
      <w:pPr>
        <w:ind w:left="-709" w:right="-285" w:firstLine="567"/>
        <w:jc w:val="both"/>
        <w:rPr>
          <w:rStyle w:val="Emphasis"/>
          <w:i w:val="0"/>
        </w:rPr>
      </w:pPr>
    </w:p>
    <w:p w:rsidR="0077638C" w:rsidRPr="00417D99" w:rsidP="0027343F" w14:paraId="026D108E" w14:textId="4EEB0AB4">
      <w:pPr>
        <w:ind w:left="-709" w:right="-285" w:firstLine="567"/>
        <w:jc w:val="both"/>
        <w:rPr>
          <w:color w:val="000000"/>
          <w:spacing w:val="-5"/>
          <w:lang w:val="x-none"/>
        </w:rPr>
      </w:pPr>
      <w:r>
        <w:rPr>
          <w:rStyle w:val="Emphasis"/>
          <w:i w:val="0"/>
        </w:rPr>
        <w:t xml:space="preserve">  </w:t>
      </w:r>
      <w:r>
        <w:rPr>
          <w:rStyle w:val="Emphasis"/>
          <w:i w:val="0"/>
        </w:rPr>
        <w:t>***</w:t>
      </w:r>
    </w:p>
    <w:p w:rsidR="00F549E8" w:rsidRPr="00417D99" w:rsidP="00DC2081" w14:paraId="2D20CF7C" w14:textId="77777777">
      <w:pPr>
        <w:ind w:left="-709" w:right="-285" w:firstLine="567"/>
      </w:pPr>
    </w:p>
    <w:sectPr w:rsidSect="00B10489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38C"/>
    <w:rsid w:val="00037594"/>
    <w:rsid w:val="00093672"/>
    <w:rsid w:val="000C41D4"/>
    <w:rsid w:val="000E0185"/>
    <w:rsid w:val="00105BDB"/>
    <w:rsid w:val="0012239D"/>
    <w:rsid w:val="00124BCC"/>
    <w:rsid w:val="001610D7"/>
    <w:rsid w:val="001672C6"/>
    <w:rsid w:val="00180171"/>
    <w:rsid w:val="001A0572"/>
    <w:rsid w:val="001F0747"/>
    <w:rsid w:val="00202350"/>
    <w:rsid w:val="00215972"/>
    <w:rsid w:val="0021673D"/>
    <w:rsid w:val="00266117"/>
    <w:rsid w:val="0027343F"/>
    <w:rsid w:val="00287FE0"/>
    <w:rsid w:val="00387985"/>
    <w:rsid w:val="00394515"/>
    <w:rsid w:val="003B13EF"/>
    <w:rsid w:val="00417D99"/>
    <w:rsid w:val="00420DE8"/>
    <w:rsid w:val="00442EB3"/>
    <w:rsid w:val="0045025C"/>
    <w:rsid w:val="00481A06"/>
    <w:rsid w:val="004B521C"/>
    <w:rsid w:val="004F7E4F"/>
    <w:rsid w:val="00516410"/>
    <w:rsid w:val="005370F0"/>
    <w:rsid w:val="005402E2"/>
    <w:rsid w:val="005C6557"/>
    <w:rsid w:val="005C71A0"/>
    <w:rsid w:val="00601FB4"/>
    <w:rsid w:val="006074CF"/>
    <w:rsid w:val="00670ED0"/>
    <w:rsid w:val="006A7FF7"/>
    <w:rsid w:val="006C26DF"/>
    <w:rsid w:val="006D114D"/>
    <w:rsid w:val="006F14C1"/>
    <w:rsid w:val="00707E41"/>
    <w:rsid w:val="0071626F"/>
    <w:rsid w:val="0075305B"/>
    <w:rsid w:val="0077638C"/>
    <w:rsid w:val="00785FD3"/>
    <w:rsid w:val="007B6D2F"/>
    <w:rsid w:val="007B772A"/>
    <w:rsid w:val="00807B3E"/>
    <w:rsid w:val="0082238B"/>
    <w:rsid w:val="008678D7"/>
    <w:rsid w:val="00897772"/>
    <w:rsid w:val="008A7F62"/>
    <w:rsid w:val="008B78A0"/>
    <w:rsid w:val="008F3D2E"/>
    <w:rsid w:val="00903088"/>
    <w:rsid w:val="0091139E"/>
    <w:rsid w:val="00935337"/>
    <w:rsid w:val="00977657"/>
    <w:rsid w:val="00995832"/>
    <w:rsid w:val="009C0F6C"/>
    <w:rsid w:val="009D2A38"/>
    <w:rsid w:val="009D3826"/>
    <w:rsid w:val="009E2D7C"/>
    <w:rsid w:val="00A113E3"/>
    <w:rsid w:val="00A21A88"/>
    <w:rsid w:val="00A71702"/>
    <w:rsid w:val="00A828E1"/>
    <w:rsid w:val="00A841C6"/>
    <w:rsid w:val="00A9313F"/>
    <w:rsid w:val="00B10489"/>
    <w:rsid w:val="00B7154D"/>
    <w:rsid w:val="00B73C17"/>
    <w:rsid w:val="00BC5853"/>
    <w:rsid w:val="00BE59D5"/>
    <w:rsid w:val="00C07111"/>
    <w:rsid w:val="00C1590E"/>
    <w:rsid w:val="00C32637"/>
    <w:rsid w:val="00C45C52"/>
    <w:rsid w:val="00C814FC"/>
    <w:rsid w:val="00C930E4"/>
    <w:rsid w:val="00CC4D5F"/>
    <w:rsid w:val="00CD11E7"/>
    <w:rsid w:val="00CF10B5"/>
    <w:rsid w:val="00D913DE"/>
    <w:rsid w:val="00DC2081"/>
    <w:rsid w:val="00DC3CB0"/>
    <w:rsid w:val="00DD65D5"/>
    <w:rsid w:val="00DE36CE"/>
    <w:rsid w:val="00DE3F5F"/>
    <w:rsid w:val="00DF6CB0"/>
    <w:rsid w:val="00E6662D"/>
    <w:rsid w:val="00E77E09"/>
    <w:rsid w:val="00E951C9"/>
    <w:rsid w:val="00F549E8"/>
    <w:rsid w:val="00FE20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D9964A8-3176-496A-8502-4D73F91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0C41D4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7638C"/>
    <w:rPr>
      <w:color w:val="0000FF"/>
      <w:u w:val="single"/>
    </w:rPr>
  </w:style>
  <w:style w:type="character" w:customStyle="1" w:styleId="blk">
    <w:name w:val="blk"/>
    <w:rsid w:val="0077638C"/>
  </w:style>
  <w:style w:type="paragraph" w:styleId="BalloonText">
    <w:name w:val="Balloon Text"/>
    <w:basedOn w:val="Normal"/>
    <w:link w:val="a"/>
    <w:uiPriority w:val="99"/>
    <w:semiHidden/>
    <w:unhideWhenUsed/>
    <w:rsid w:val="006A7FF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7FF7"/>
    <w:rPr>
      <w:rFonts w:ascii="Segoe UI" w:eastAsia="Times New Roman" w:hAnsi="Segoe UI" w:cs="Segoe UI"/>
      <w:sz w:val="18"/>
      <w:szCs w:val="18"/>
      <w:lang w:eastAsia="ru-RU"/>
    </w:rPr>
  </w:style>
  <w:style w:type="character" w:styleId="Emphasis">
    <w:name w:val="Emphasis"/>
    <w:uiPriority w:val="20"/>
    <w:qFormat/>
    <w:rsid w:val="006A7FF7"/>
    <w:rPr>
      <w:i/>
      <w:iCs/>
    </w:rPr>
  </w:style>
  <w:style w:type="character" w:customStyle="1" w:styleId="1">
    <w:name w:val="Заголовок 1 Знак"/>
    <w:basedOn w:val="DefaultParagraphFont"/>
    <w:link w:val="Heading1"/>
    <w:rsid w:val="000C41D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Header">
    <w:name w:val="header"/>
    <w:basedOn w:val="Normal"/>
    <w:link w:val="a0"/>
    <w:semiHidden/>
    <w:unhideWhenUsed/>
    <w:rsid w:val="004F7E4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semiHidden/>
    <w:rsid w:val="004F7E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12505.24" TargetMode="External" /><Relationship Id="rId5" Type="http://schemas.openxmlformats.org/officeDocument/2006/relationships/hyperlink" Target="garantF1://71414306.100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